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5A" w:rsidRPr="00035BC9" w:rsidRDefault="00E7285A" w:rsidP="00E72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5BC9">
        <w:rPr>
          <w:rFonts w:ascii="Times New Roman" w:hAnsi="Times New Roman" w:cs="Times New Roman"/>
          <w:b/>
          <w:sz w:val="28"/>
          <w:szCs w:val="28"/>
        </w:rPr>
        <w:t xml:space="preserve">Областной закон от 16 декабря 2009 № 346-ЗС </w:t>
      </w:r>
      <w:bookmarkEnd w:id="0"/>
      <w:r w:rsidRPr="00035BC9">
        <w:rPr>
          <w:rFonts w:ascii="Times New Roman" w:hAnsi="Times New Roman" w:cs="Times New Roman"/>
          <w:b/>
          <w:sz w:val="28"/>
          <w:szCs w:val="28"/>
        </w:rPr>
        <w:t>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ОБЛАСТНОЙ ЗАКОН от 16.12.05 № 346-ЗС, принят Законодательным Собранием Ростовской области 3 декабря 2009 года. В редакции областных законов </w:t>
      </w:r>
      <w:hyperlink r:id="rId5" w:history="1">
        <w:r w:rsidRPr="00035B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10.05.11 № 597-ЗС</w:t>
        </w:r>
      </w:hyperlink>
      <w:r w:rsidRPr="00035BC9">
        <w:rPr>
          <w:rFonts w:ascii="Times New Roman" w:hAnsi="Times New Roman" w:cs="Times New Roman"/>
          <w:sz w:val="28"/>
          <w:szCs w:val="28"/>
        </w:rPr>
        <w:t>, </w:t>
      </w:r>
      <w:hyperlink r:id="rId6" w:tgtFrame="_blank" w:tooltip="Документ в формате .doc 32 Кб" w:history="1">
        <w:r w:rsidRPr="00035B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27.06.2012 № 896-ЗС</w:t>
        </w:r>
      </w:hyperlink>
      <w:r w:rsidRPr="00035BC9">
        <w:rPr>
          <w:rFonts w:ascii="Times New Roman" w:hAnsi="Times New Roman" w:cs="Times New Roman"/>
          <w:sz w:val="28"/>
          <w:szCs w:val="28"/>
        </w:rPr>
        <w:t>, </w:t>
      </w:r>
      <w:hyperlink r:id="rId7" w:tgtFrame="_blank" w:tooltip="Документ в формате .doc 35 Кб" w:history="1">
        <w:r w:rsidRPr="00035B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13.03.2013 № 1067-ЗС</w:t>
        </w:r>
      </w:hyperlink>
      <w:r w:rsidRPr="00035BC9">
        <w:rPr>
          <w:rFonts w:ascii="Times New Roman" w:hAnsi="Times New Roman" w:cs="Times New Roman"/>
          <w:sz w:val="28"/>
          <w:szCs w:val="28"/>
        </w:rPr>
        <w:t>, </w:t>
      </w:r>
      <w:hyperlink r:id="rId8" w:tgtFrame="_blank" w:tooltip="Документ в формате .doc 35 Кб" w:history="1">
        <w:r w:rsidRPr="00035B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30.07.2013 № 1157-ЗС</w:t>
        </w:r>
      </w:hyperlink>
      <w:r w:rsidRPr="00035BC9">
        <w:rPr>
          <w:rFonts w:ascii="Times New Roman" w:hAnsi="Times New Roman" w:cs="Times New Roman"/>
          <w:sz w:val="28"/>
          <w:szCs w:val="28"/>
        </w:rPr>
        <w:t>.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С т а т ь я  1.  </w:t>
      </w:r>
      <w:r w:rsidRPr="00035BC9">
        <w:rPr>
          <w:rFonts w:ascii="Times New Roman" w:hAnsi="Times New Roman" w:cs="Times New Roman"/>
          <w:b/>
          <w:bCs/>
          <w:sz w:val="28"/>
          <w:szCs w:val="28"/>
        </w:rPr>
        <w:t>Меры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5BC9">
        <w:rPr>
          <w:rFonts w:ascii="Times New Roman" w:hAnsi="Times New Roman" w:cs="Times New Roman"/>
          <w:sz w:val="28"/>
          <w:szCs w:val="28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</w:t>
      </w:r>
      <w:proofErr w:type="gramEnd"/>
      <w:r w:rsidRPr="00035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BC9">
        <w:rPr>
          <w:rFonts w:ascii="Times New Roman" w:hAnsi="Times New Roman" w:cs="Times New Roman"/>
          <w:sz w:val="28"/>
          <w:szCs w:val="28"/>
        </w:rPr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proofErr w:type="gramEnd"/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BC9">
        <w:rPr>
          <w:rFonts w:ascii="Times New Roman" w:hAnsi="Times New Roman" w:cs="Times New Roman"/>
          <w:sz w:val="28"/>
          <w:szCs w:val="28"/>
        </w:rPr>
        <w:t>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  <w:proofErr w:type="gramEnd"/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С т а т ь я  2.  </w:t>
      </w:r>
      <w:r w:rsidRPr="00035BC9">
        <w:rPr>
          <w:rFonts w:ascii="Times New Roman" w:hAnsi="Times New Roman" w:cs="Times New Roman"/>
          <w:b/>
          <w:bCs/>
          <w:sz w:val="28"/>
          <w:szCs w:val="28"/>
        </w:rPr>
        <w:t>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5BC9">
        <w:rPr>
          <w:rFonts w:ascii="Times New Roman" w:hAnsi="Times New Roman" w:cs="Times New Roman"/>
          <w:sz w:val="28"/>
          <w:szCs w:val="28"/>
        </w:rPr>
        <w:t xml:space="preserve">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</w:t>
      </w:r>
      <w:r w:rsidRPr="00035BC9">
        <w:rPr>
          <w:rFonts w:ascii="Times New Roman" w:hAnsi="Times New Roman" w:cs="Times New Roman"/>
          <w:sz w:val="28"/>
          <w:szCs w:val="28"/>
        </w:rPr>
        <w:lastRenderedPageBreak/>
        <w:t>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BC9">
        <w:rPr>
          <w:rFonts w:ascii="Times New Roman" w:hAnsi="Times New Roman" w:cs="Times New Roman"/>
          <w:sz w:val="28"/>
          <w:szCs w:val="28"/>
        </w:rPr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–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  соответствующий объект (территорию, помещение).</w:t>
      </w:r>
      <w:proofErr w:type="gramEnd"/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5BC9">
        <w:rPr>
          <w:rFonts w:ascii="Times New Roman" w:hAnsi="Times New Roman" w:cs="Times New Roman"/>
          <w:sz w:val="28"/>
          <w:szCs w:val="28"/>
        </w:rPr>
        <w:t>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BC9">
        <w:rPr>
          <w:rFonts w:ascii="Times New Roman" w:hAnsi="Times New Roman" w:cs="Times New Roman"/>
          <w:sz w:val="28"/>
          <w:szCs w:val="28"/>
        </w:rPr>
        <w:t xml:space="preserve">В случае если родители (лица, их заменяющие) или лица, осуществляющие мероприятия с участием детей, отсутствуют либо </w:t>
      </w:r>
      <w:r w:rsidRPr="00035BC9">
        <w:rPr>
          <w:rFonts w:ascii="Times New Roman" w:hAnsi="Times New Roman" w:cs="Times New Roman"/>
          <w:sz w:val="28"/>
          <w:szCs w:val="28"/>
        </w:rPr>
        <w:lastRenderedPageBreak/>
        <w:t>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035BC9">
        <w:rPr>
          <w:rFonts w:ascii="Times New Roman" w:hAnsi="Times New Roman" w:cs="Times New Roman"/>
          <w:sz w:val="28"/>
          <w:szCs w:val="28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35BC9">
        <w:rPr>
          <w:rFonts w:ascii="Times New Roman" w:hAnsi="Times New Roman" w:cs="Times New Roman"/>
          <w:sz w:val="28"/>
          <w:szCs w:val="28"/>
        </w:rPr>
        <w:t>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  <w:proofErr w:type="gramEnd"/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С т а т ь я  3.  </w:t>
      </w:r>
      <w:r w:rsidRPr="00035BC9">
        <w:rPr>
          <w:rFonts w:ascii="Times New Roman" w:hAnsi="Times New Roman" w:cs="Times New Roman"/>
          <w:b/>
          <w:bCs/>
          <w:sz w:val="28"/>
          <w:szCs w:val="28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5BC9">
        <w:rPr>
          <w:rFonts w:ascii="Times New Roman" w:hAnsi="Times New Roman" w:cs="Times New Roman"/>
          <w:sz w:val="28"/>
          <w:szCs w:val="28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Pr="00035BC9">
        <w:rPr>
          <w:rFonts w:ascii="Times New Roman" w:hAnsi="Times New Roman" w:cs="Times New Roman"/>
          <w:sz w:val="28"/>
          <w:szCs w:val="28"/>
        </w:rPr>
        <w:t>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35BC9">
        <w:rPr>
          <w:rFonts w:ascii="Times New Roman" w:hAnsi="Times New Roman" w:cs="Times New Roman"/>
          <w:sz w:val="28"/>
          <w:szCs w:val="28"/>
        </w:rPr>
        <w:t>Организациями, осуществляющими образовательную деятельность, в порядке, установленном органом исполнительной власти Ростовской области, осуществляющим управление в сфере образования, проводится систематическое информирование обучающихся, не достигших возраста 16 лет, и их родителей (лиц, их заменяющих) об установленном частью 1 настоящей статьи запрете.</w:t>
      </w:r>
      <w:proofErr w:type="gramEnd"/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 xml:space="preserve">3. Органом исполнительной власти Ростовской области, осуществляющим управление в сфере образования, осуществляется </w:t>
      </w:r>
      <w:r w:rsidRPr="00035BC9">
        <w:rPr>
          <w:rFonts w:ascii="Times New Roman" w:hAnsi="Times New Roman" w:cs="Times New Roman"/>
          <w:sz w:val="28"/>
          <w:szCs w:val="28"/>
        </w:rPr>
        <w:lastRenderedPageBreak/>
        <w:t>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С т а т ь  4.  </w:t>
      </w:r>
      <w:r w:rsidRPr="00035BC9">
        <w:rPr>
          <w:rFonts w:ascii="Times New Roman" w:hAnsi="Times New Roman" w:cs="Times New Roman"/>
          <w:b/>
          <w:bCs/>
          <w:sz w:val="28"/>
          <w:szCs w:val="28"/>
        </w:rPr>
        <w:t>Порядок уведомления и доставления в случае обнаружения ребенка в ночное время в общественном месте без сопровождения родителей (лиц, их заменяющих) или лиц, осуществляющих мероприятия с участием детей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5BC9">
        <w:rPr>
          <w:rFonts w:ascii="Times New Roman" w:hAnsi="Times New Roman" w:cs="Times New Roman"/>
          <w:sz w:val="28"/>
          <w:szCs w:val="28"/>
        </w:rPr>
        <w:t>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</w:t>
      </w:r>
      <w:proofErr w:type="gramEnd"/>
      <w:r w:rsidRPr="00035BC9">
        <w:rPr>
          <w:rFonts w:ascii="Times New Roman" w:hAnsi="Times New Roman" w:cs="Times New Roman"/>
          <w:sz w:val="28"/>
          <w:szCs w:val="28"/>
        </w:rPr>
        <w:t>, обязаны: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35BC9">
        <w:rPr>
          <w:rFonts w:ascii="Times New Roman" w:hAnsi="Times New Roman" w:cs="Times New Roman"/>
          <w:sz w:val="28"/>
          <w:szCs w:val="28"/>
        </w:rPr>
        <w:t>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местах, незамедлительно уведомляют об этом родителей ребенка (лиц, их заменяющих) или лиц, осуществляющих мероприятия с участием детей.</w:t>
      </w:r>
      <w:proofErr w:type="gramEnd"/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 xml:space="preserve">Должностными лицами милиции общественной безопасности обеспечивается незамедлительное доставление такого ребенка его родителям </w:t>
      </w:r>
      <w:r w:rsidRPr="00035BC9">
        <w:rPr>
          <w:rFonts w:ascii="Times New Roman" w:hAnsi="Times New Roman" w:cs="Times New Roman"/>
          <w:sz w:val="28"/>
          <w:szCs w:val="28"/>
        </w:rPr>
        <w:lastRenderedPageBreak/>
        <w:t>(лицам, их заменяющих) или лицам, осуществляющим мероприятия с участием детей.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BC9">
        <w:rPr>
          <w:rFonts w:ascii="Times New Roman" w:hAnsi="Times New Roman" w:cs="Times New Roman"/>
          <w:sz w:val="28"/>
          <w:szCs w:val="28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</w:t>
      </w:r>
      <w:proofErr w:type="gramEnd"/>
      <w:r w:rsidRPr="00035BC9">
        <w:rPr>
          <w:rFonts w:ascii="Times New Roman" w:hAnsi="Times New Roman" w:cs="Times New Roman"/>
          <w:sz w:val="28"/>
          <w:szCs w:val="28"/>
        </w:rPr>
        <w:t xml:space="preserve">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5BC9">
        <w:rPr>
          <w:rFonts w:ascii="Times New Roman" w:hAnsi="Times New Roman" w:cs="Times New Roman"/>
          <w:sz w:val="28"/>
          <w:szCs w:val="28"/>
        </w:rPr>
        <w:t>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  <w:proofErr w:type="gramEnd"/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С т а т ь я  5.  </w:t>
      </w:r>
      <w:r w:rsidRPr="00035BC9">
        <w:rPr>
          <w:rFonts w:ascii="Times New Roman" w:hAnsi="Times New Roman" w:cs="Times New Roman"/>
          <w:b/>
          <w:bCs/>
          <w:sz w:val="28"/>
          <w:szCs w:val="28"/>
        </w:rPr>
        <w:t>Областная экспертная комиссия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5BC9">
        <w:rPr>
          <w:rFonts w:ascii="Times New Roman" w:hAnsi="Times New Roman" w:cs="Times New Roman"/>
          <w:sz w:val="28"/>
          <w:szCs w:val="28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– коллегиальный совещательный орган при Правитель</w:t>
      </w:r>
      <w:r w:rsidRPr="00035BC9">
        <w:rPr>
          <w:rFonts w:ascii="Times New Roman" w:hAnsi="Times New Roman" w:cs="Times New Roman"/>
          <w:sz w:val="28"/>
          <w:szCs w:val="28"/>
        </w:rPr>
        <w:softHyphen/>
        <w:t>стве Ростовской области.</w:t>
      </w:r>
      <w:proofErr w:type="gramEnd"/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2. В состав Областной экспертной комиссии включаются заместители Губернатора Ростовской области, депутаты Законодательного Собрания Ростовской области, представители Правитель</w:t>
      </w:r>
      <w:r w:rsidRPr="00035BC9">
        <w:rPr>
          <w:rFonts w:ascii="Times New Roman" w:hAnsi="Times New Roman" w:cs="Times New Roman"/>
          <w:sz w:val="28"/>
          <w:szCs w:val="28"/>
        </w:rPr>
        <w:softHyphen/>
        <w:t>ства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lastRenderedPageBreak/>
        <w:t>Персональный состав Областной экспертной комиссии определяется Губернатором Ростовской области.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3. Заседания Областной экспертной комиссии проводятся по мере необходимости.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35BC9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</w:t>
      </w:r>
      <w:proofErr w:type="gramEnd"/>
      <w:r w:rsidRPr="00035BC9">
        <w:rPr>
          <w:rFonts w:ascii="Times New Roman" w:hAnsi="Times New Roman" w:cs="Times New Roman"/>
          <w:sz w:val="28"/>
          <w:szCs w:val="28"/>
        </w:rPr>
        <w:t xml:space="preserve"> 1 или часть 1 статьи 3 настоящего Областного закона.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С т а т ь я   6.  </w:t>
      </w:r>
      <w:r w:rsidRPr="00035BC9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5BC9">
        <w:rPr>
          <w:rFonts w:ascii="Times New Roman" w:hAnsi="Times New Roman" w:cs="Times New Roman"/>
          <w:sz w:val="28"/>
          <w:szCs w:val="28"/>
        </w:rPr>
        <w:t>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</w:t>
      </w:r>
      <w:proofErr w:type="gramEnd"/>
      <w:r w:rsidRPr="00035BC9">
        <w:rPr>
          <w:rFonts w:ascii="Times New Roman" w:hAnsi="Times New Roman" w:cs="Times New Roman"/>
          <w:sz w:val="28"/>
          <w:szCs w:val="28"/>
        </w:rPr>
        <w:t xml:space="preserve"> нахождение детей без сопровождения родителей (лиц, их заменяющих) или лиц, осуществляющих мероприятия с участием детей.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 xml:space="preserve"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</w:t>
      </w:r>
      <w:r w:rsidRPr="00035BC9">
        <w:rPr>
          <w:rFonts w:ascii="Times New Roman" w:hAnsi="Times New Roman" w:cs="Times New Roman"/>
          <w:sz w:val="28"/>
          <w:szCs w:val="28"/>
        </w:rPr>
        <w:lastRenderedPageBreak/>
        <w:t>представительными органами городских округов, городских и сельских поселений.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С т а т ь я  7.  Статья утрачивает силу с 1 сентября 2012 года - Областной закон от 27.06.2012 № 896-ЗС.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С т а т ь я  8.  </w:t>
      </w:r>
      <w:r w:rsidRPr="00035BC9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нарушение настоящего Областного закона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BC9">
        <w:rPr>
          <w:rFonts w:ascii="Times New Roman" w:hAnsi="Times New Roman" w:cs="Times New Roman"/>
          <w:sz w:val="28"/>
          <w:szCs w:val="28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С т а т ь я  9.  </w:t>
      </w:r>
      <w:r w:rsidRPr="00035BC9">
        <w:rPr>
          <w:rFonts w:ascii="Times New Roman" w:hAnsi="Times New Roman" w:cs="Times New Roman"/>
          <w:b/>
          <w:bCs/>
          <w:sz w:val="28"/>
          <w:szCs w:val="28"/>
        </w:rPr>
        <w:t>Вступление настоящего Областного закона в силу</w:t>
      </w:r>
    </w:p>
    <w:p w:rsidR="00E7285A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Настоящий Областной закон вступает в силу по истечении десяти дней со дня его официального опубликования. </w:t>
      </w:r>
    </w:p>
    <w:p w:rsidR="00E7285A" w:rsidRPr="00035BC9" w:rsidRDefault="00E7285A" w:rsidP="00E728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85A" w:rsidRPr="00035BC9" w:rsidRDefault="00E7285A" w:rsidP="00E72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5BC9">
        <w:rPr>
          <w:rFonts w:ascii="Times New Roman" w:hAnsi="Times New Roman" w:cs="Times New Roman"/>
          <w:sz w:val="28"/>
          <w:szCs w:val="28"/>
        </w:rPr>
        <w:t>Глава Администрации (Губернатор) Ростовской области   </w:t>
      </w:r>
      <w:r>
        <w:rPr>
          <w:rFonts w:ascii="Times New Roman" w:hAnsi="Times New Roman" w:cs="Times New Roman"/>
          <w:sz w:val="28"/>
          <w:szCs w:val="28"/>
        </w:rPr>
        <w:tab/>
      </w:r>
      <w:r w:rsidRPr="00035BC9">
        <w:rPr>
          <w:rFonts w:ascii="Times New Roman" w:hAnsi="Times New Roman" w:cs="Times New Roman"/>
          <w:sz w:val="28"/>
          <w:szCs w:val="28"/>
        </w:rPr>
        <w:t>В. ЧУБ</w:t>
      </w:r>
    </w:p>
    <w:p w:rsidR="007B02A4" w:rsidRDefault="007B02A4"/>
    <w:sectPr w:rsidR="007B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5A"/>
    <w:rsid w:val="007B02A4"/>
    <w:rsid w:val="00E7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administration/Normativ/2013/oz1157_13073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land.ru/Data/Sites/1/media/administration/Normativ/2013/oz1067_13031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land.ru/Data/Sites/1/media/administration/Normativ/2012/oz896_120627.doc" TargetMode="External"/><Relationship Id="rId5" Type="http://schemas.openxmlformats.org/officeDocument/2006/relationships/hyperlink" Target="http://www.donland.ru/Data/Sites/1/media/administration/Normativ/2011/oz597_110510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2016-03-21T08:32:00Z</dcterms:created>
  <dcterms:modified xsi:type="dcterms:W3CDTF">2016-03-21T08:33:00Z</dcterms:modified>
</cp:coreProperties>
</file>